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060BA1">
        <w:rPr>
          <w:rFonts w:ascii="Times" w:eastAsia="Times New Roman" w:hAnsi="Times" w:cs="Times"/>
          <w:b/>
          <w:bCs/>
          <w:sz w:val="28"/>
          <w:szCs w:val="28"/>
          <w:lang w:val="nl-BE" w:eastAsia="fr-BE"/>
        </w:rPr>
        <w:t xml:space="preserve">              </w:t>
      </w:r>
      <w:proofErr w:type="spellStart"/>
      <w:r w:rsidRPr="00FB2406">
        <w:rPr>
          <w:rFonts w:ascii="Times" w:eastAsia="Times New Roman" w:hAnsi="Times" w:cs="Times"/>
          <w:b/>
          <w:bCs/>
          <w:sz w:val="28"/>
          <w:szCs w:val="28"/>
          <w:u w:val="single"/>
          <w:lang w:val="nl-NL" w:eastAsia="fr-BE"/>
        </w:rPr>
        <w:t>Interminerale</w:t>
      </w:r>
      <w:proofErr w:type="spellEnd"/>
      <w:r w:rsidRPr="00FB2406">
        <w:rPr>
          <w:rFonts w:ascii="Times" w:eastAsia="Times New Roman" w:hAnsi="Times" w:cs="Times"/>
          <w:b/>
          <w:bCs/>
          <w:sz w:val="28"/>
          <w:szCs w:val="28"/>
          <w:u w:val="single"/>
          <w:lang w:val="nl-NL" w:eastAsia="fr-BE"/>
        </w:rPr>
        <w:t xml:space="preserve"> Regelgeving 202</w:t>
      </w:r>
      <w:r w:rsidR="00060BA1">
        <w:rPr>
          <w:rFonts w:ascii="Times" w:eastAsia="Times New Roman" w:hAnsi="Times" w:cs="Times"/>
          <w:b/>
          <w:bCs/>
          <w:sz w:val="28"/>
          <w:szCs w:val="28"/>
          <w:u w:val="single"/>
          <w:lang w:val="nl-NL" w:eastAsia="fr-BE"/>
        </w:rPr>
        <w:t>3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b/>
          <w:bCs/>
          <w:sz w:val="28"/>
          <w:szCs w:val="28"/>
          <w:lang w:val="nl-BE" w:eastAsia="fr-BE"/>
        </w:rPr>
        <w:t> </w:t>
      </w:r>
    </w:p>
    <w:p w:rsidR="00060BA1" w:rsidRDefault="00FB2406" w:rsidP="00FB2406">
      <w:pPr>
        <w:spacing w:after="0" w:line="240" w:lineRule="auto"/>
        <w:rPr>
          <w:rFonts w:ascii="Times" w:eastAsia="Times New Roman" w:hAnsi="Times" w:cs="Times"/>
          <w:b/>
          <w:bCs/>
          <w:sz w:val="28"/>
          <w:szCs w:val="28"/>
          <w:lang w:val="nl-NL" w:eastAsia="fr-BE"/>
        </w:rPr>
      </w:pPr>
      <w:r w:rsidRPr="00FB2406">
        <w:rPr>
          <w:rFonts w:ascii="Times" w:eastAsia="Times New Roman" w:hAnsi="Times" w:cs="Times"/>
          <w:b/>
          <w:bCs/>
          <w:sz w:val="28"/>
          <w:szCs w:val="28"/>
          <w:lang w:val="nl-NL" w:eastAsia="fr-BE"/>
        </w:rPr>
        <w:t xml:space="preserve">Die vindt plaats in </w:t>
      </w:r>
      <w:proofErr w:type="spellStart"/>
      <w:r w:rsidRPr="00FB2406">
        <w:rPr>
          <w:rFonts w:ascii="Times" w:eastAsia="Times New Roman" w:hAnsi="Times" w:cs="Times"/>
          <w:b/>
          <w:bCs/>
          <w:sz w:val="28"/>
          <w:szCs w:val="28"/>
          <w:lang w:val="nl-NL" w:eastAsia="fr-BE"/>
        </w:rPr>
        <w:t>de</w:t>
      </w:r>
      <w:r w:rsidR="00060BA1">
        <w:rPr>
          <w:rFonts w:ascii="Times" w:eastAsia="Times New Roman" w:hAnsi="Times" w:cs="Times"/>
          <w:b/>
          <w:bCs/>
          <w:sz w:val="28"/>
          <w:szCs w:val="28"/>
          <w:lang w:val="nl-NL" w:eastAsia="fr-BE"/>
        </w:rPr>
        <w:t>”Palais</w:t>
      </w:r>
      <w:proofErr w:type="spellEnd"/>
      <w:r w:rsidR="00060BA1">
        <w:rPr>
          <w:rFonts w:ascii="Times" w:eastAsia="Times New Roman" w:hAnsi="Times" w:cs="Times"/>
          <w:b/>
          <w:bCs/>
          <w:sz w:val="28"/>
          <w:szCs w:val="28"/>
          <w:lang w:val="nl-NL" w:eastAsia="fr-BE"/>
        </w:rPr>
        <w:t xml:space="preserve"> des </w:t>
      </w:r>
      <w:proofErr w:type="spellStart"/>
      <w:r w:rsidR="00060BA1">
        <w:rPr>
          <w:rFonts w:ascii="Times" w:eastAsia="Times New Roman" w:hAnsi="Times" w:cs="Times"/>
          <w:b/>
          <w:bCs/>
          <w:sz w:val="28"/>
          <w:szCs w:val="28"/>
          <w:lang w:val="nl-NL" w:eastAsia="fr-BE"/>
        </w:rPr>
        <w:t>congrès</w:t>
      </w:r>
      <w:proofErr w:type="spellEnd"/>
      <w:r w:rsidR="00060BA1">
        <w:rPr>
          <w:rFonts w:ascii="Times" w:eastAsia="Times New Roman" w:hAnsi="Times" w:cs="Times"/>
          <w:b/>
          <w:bCs/>
          <w:sz w:val="28"/>
          <w:szCs w:val="28"/>
          <w:lang w:val="nl-NL" w:eastAsia="fr-BE"/>
        </w:rPr>
        <w:t xml:space="preserve"> de Liège ”de 4 en 5 november 2023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b/>
          <w:bCs/>
          <w:sz w:val="28"/>
          <w:szCs w:val="28"/>
          <w:lang w:val="nl-BE" w:eastAsia="fr-BE"/>
        </w:rPr>
        <w:t> 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8"/>
          <w:szCs w:val="28"/>
          <w:lang w:val="nl-NL" w:eastAsia="fr-BE"/>
        </w:rPr>
        <w:t>Dit reglement is te raadplegen op de website: www.agab.be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b/>
          <w:bCs/>
          <w:sz w:val="32"/>
          <w:szCs w:val="32"/>
          <w:lang w:val="nl-BE" w:eastAsia="fr-BE"/>
        </w:rPr>
        <w:t> 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b/>
          <w:bCs/>
          <w:color w:val="000080"/>
          <w:lang w:val="nl-BE" w:eastAsia="fr-BE"/>
        </w:rPr>
        <w:t xml:space="preserve">Art 1 </w:t>
      </w:r>
      <w:r w:rsidRPr="00BE4909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De prijs van de staanplaats (</w:t>
      </w:r>
      <w:r w:rsidR="00060BA1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1</w:t>
      </w:r>
      <w:r w:rsidRPr="00BE4909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,20 X 0,</w:t>
      </w:r>
      <w:r w:rsidR="00060BA1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8</w:t>
      </w:r>
      <w:r w:rsidRPr="00BE4909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0 m) is vastgesteld op € 1</w:t>
      </w:r>
      <w:r w:rsidR="00060BA1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1</w:t>
      </w:r>
      <w:r w:rsidRPr="00BE4909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0 btw. </w:t>
      </w:r>
      <w:r w:rsidRPr="00BE4909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(</w:t>
      </w:r>
      <w:r w:rsidR="00060BA1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82,5</w:t>
      </w:r>
      <w:r w:rsidRPr="00BE4909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 xml:space="preserve"> € H.BTW)</w:t>
      </w:r>
      <w:r w:rsidRPr="00BE4909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 Het is verlaagd tot </w:t>
      </w:r>
      <w:r w:rsidR="00060BA1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>9</w:t>
      </w:r>
      <w:r w:rsidRPr="00BE4909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0 € BTW. </w:t>
      </w:r>
      <w:r w:rsidRPr="00BE4909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(</w:t>
      </w:r>
      <w:r w:rsidR="00060BA1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>67,5</w:t>
      </w:r>
      <w:r w:rsidRPr="00BE4909">
        <w:rPr>
          <w:rFonts w:ascii="Times" w:eastAsia="Times New Roman" w:hAnsi="Times" w:cs="Times"/>
          <w:b/>
          <w:bCs/>
          <w:color w:val="FF0000"/>
          <w:sz w:val="20"/>
          <w:szCs w:val="20"/>
          <w:lang w:val="nl-BE" w:eastAsia="fr-BE"/>
        </w:rPr>
        <w:t xml:space="preserve"> € excl. BTW)</w:t>
      </w:r>
      <w:r w:rsidRPr="00BE4909">
        <w:rPr>
          <w:rFonts w:ascii="Times" w:eastAsia="Times New Roman" w:hAnsi="Times" w:cs="Times"/>
          <w:b/>
          <w:bCs/>
          <w:color w:val="FF0000"/>
          <w:sz w:val="26"/>
          <w:szCs w:val="26"/>
          <w:lang w:val="nl-BE" w:eastAsia="fr-BE"/>
        </w:rPr>
        <w:t xml:space="preserve"> indien betaald voor 15 oktober</w:t>
      </w:r>
      <w:r w:rsidRPr="00BE4909">
        <w:rPr>
          <w:rFonts w:ascii="Times" w:eastAsia="Times New Roman" w:hAnsi="Times" w:cs="Times"/>
          <w:b/>
          <w:bCs/>
          <w:color w:val="FF0000"/>
          <w:sz w:val="28"/>
          <w:szCs w:val="28"/>
          <w:lang w:val="nl-BE" w:eastAsia="fr-BE"/>
        </w:rPr>
        <w:t>.</w:t>
      </w:r>
      <w:r w:rsidRPr="00BE4909">
        <w:rPr>
          <w:rFonts w:ascii="Times" w:eastAsia="Times New Roman" w:hAnsi="Times" w:cs="Times"/>
          <w:b/>
          <w:bCs/>
          <w:sz w:val="28"/>
          <w:szCs w:val="28"/>
          <w:lang w:val="nl-BE" w:eastAsia="fr-BE"/>
        </w:rPr>
        <w:t xml:space="preserve"> 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sz w:val="24"/>
          <w:szCs w:val="24"/>
          <w:lang w:val="nl-BE" w:eastAsia="fr-BE"/>
        </w:rPr>
        <w:t> 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Times" w:eastAsia="Times New Roman" w:hAnsi="Times" w:cs="Times"/>
          <w:lang w:val="nl-NL" w:eastAsia="fr-BE"/>
        </w:rPr>
        <w:t xml:space="preserve">Voor buitenlandse exposanten uit de Europese Gemeenschap is de prijs per tafel </w:t>
      </w:r>
      <w:proofErr w:type="spellStart"/>
      <w:r w:rsidRPr="00FB2406">
        <w:rPr>
          <w:rFonts w:ascii="Times" w:eastAsia="Times New Roman" w:hAnsi="Times" w:cs="Times"/>
          <w:lang w:val="nl-NL" w:eastAsia="fr-BE"/>
        </w:rPr>
        <w:t>htVA</w:t>
      </w:r>
      <w:proofErr w:type="spellEnd"/>
      <w:r w:rsidRPr="00FB2406">
        <w:rPr>
          <w:rFonts w:ascii="Times" w:eastAsia="Times New Roman" w:hAnsi="Times" w:cs="Times"/>
          <w:lang w:val="nl-NL" w:eastAsia="fr-BE"/>
        </w:rPr>
        <w:t xml:space="preserve"> op voorwaarde dat de exposant zijn recht op toepassing van de btw-verleggingsregeling rechtvaardigt, Het recht op toepassing van deze regeling moet vanaf het moment van registratie worden aangetoond door het verstrekken van het bewijs van geldigheid van het btw-nummer dat uitsluitend op de VIES-website van de Europese Gemeenschap moet worden verkregen: </w:t>
      </w:r>
      <w:hyperlink r:id="rId5" w:history="1">
        <w:r w:rsidRPr="00FB2406">
          <w:rPr>
            <w:rFonts w:ascii="Arial" w:eastAsia="Times New Roman" w:hAnsi="Arial" w:cs="Arial"/>
            <w:color w:val="0000FF"/>
            <w:u w:val="single"/>
            <w:lang w:val="nl-NL" w:eastAsia="fr-BE"/>
          </w:rPr>
          <w:t>http://ec.europa.eu/taxation_customs/vies/vatRequest.html</w:t>
        </w:r>
      </w:hyperlink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Arial" w:eastAsia="Times New Roman" w:hAnsi="Arial" w:cs="Arial"/>
          <w:sz w:val="24"/>
          <w:szCs w:val="24"/>
          <w:lang w:val="nl-BE" w:eastAsia="fr-BE"/>
        </w:rPr>
        <w:t> 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Times" w:eastAsia="Times New Roman" w:hAnsi="Times" w:cs="Times"/>
          <w:b/>
          <w:bCs/>
          <w:lang w:val="nl-NL" w:eastAsia="fr-BE"/>
        </w:rPr>
        <w:t xml:space="preserve">De aanvraag om deel te nemen moet voor 1 september per post of e-mail worden </w:t>
      </w:r>
      <w:r w:rsidRPr="00FB2406">
        <w:rPr>
          <w:rFonts w:ascii="Times" w:eastAsia="Times New Roman" w:hAnsi="Times" w:cs="Times"/>
          <w:b/>
          <w:bCs/>
          <w:vertAlign w:val="superscript"/>
          <w:lang w:val="nl-NL" w:eastAsia="fr-BE"/>
        </w:rPr>
        <w:t>verzonden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sz w:val="16"/>
          <w:szCs w:val="16"/>
          <w:lang w:val="nl-BE" w:eastAsia="fr-BE"/>
        </w:rPr>
        <w:t> </w:t>
      </w:r>
    </w:p>
    <w:p w:rsidR="00FB2406" w:rsidRPr="00BE4909" w:rsidRDefault="00FB2406" w:rsidP="00FB2406">
      <w:pPr>
        <w:spacing w:after="0" w:line="240" w:lineRule="auto"/>
        <w:jc w:val="center"/>
        <w:rPr>
          <w:rFonts w:ascii="Calibri" w:eastAsia="Times New Roman" w:hAnsi="Calibri" w:cs="Calibri"/>
          <w:lang w:eastAsia="fr-BE"/>
        </w:rPr>
      </w:pPr>
      <w:r w:rsidRPr="00FB2406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 xml:space="preserve">A.G.A.B. Jean Luc VANHEES 5 rue Chavée 4218 Héron </w:t>
      </w:r>
      <w:proofErr w:type="spellStart"/>
      <w:r w:rsidRPr="00FB2406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>België</w:t>
      </w:r>
      <w:proofErr w:type="spellEnd"/>
    </w:p>
    <w:p w:rsidR="00FB2406" w:rsidRPr="00FB2406" w:rsidRDefault="00FB2406" w:rsidP="00FB2406">
      <w:pPr>
        <w:spacing w:after="0" w:line="240" w:lineRule="auto"/>
        <w:rPr>
          <w:rFonts w:ascii="Calibri" w:eastAsia="Times New Roman" w:hAnsi="Calibri" w:cs="Calibri"/>
          <w:lang w:val="nl-NL" w:eastAsia="fr-BE"/>
        </w:rPr>
      </w:pPr>
      <w:proofErr w:type="gramStart"/>
      <w:r w:rsidRPr="00BE4909">
        <w:rPr>
          <w:rFonts w:ascii="Times" w:eastAsia="Times New Roman" w:hAnsi="Times" w:cs="Times"/>
          <w:b/>
          <w:bCs/>
          <w:sz w:val="24"/>
          <w:szCs w:val="24"/>
          <w:lang w:val="nl-BE" w:eastAsia="fr-BE"/>
        </w:rPr>
        <w:t>Telefoon :</w:t>
      </w:r>
      <w:proofErr w:type="gramEnd"/>
      <w:r w:rsidRPr="00BE4909">
        <w:rPr>
          <w:rFonts w:ascii="Times" w:eastAsia="Times New Roman" w:hAnsi="Times" w:cs="Times"/>
          <w:b/>
          <w:bCs/>
          <w:sz w:val="24"/>
          <w:szCs w:val="24"/>
          <w:lang w:val="nl-BE" w:eastAsia="fr-BE"/>
        </w:rPr>
        <w:t xml:space="preserve"> +32 (0)475 817153 </w:t>
      </w:r>
      <w:hyperlink r:id="rId6" w:history="1">
        <w:r w:rsidRPr="00BE4909">
          <w:rPr>
            <w:rFonts w:ascii="Times" w:eastAsia="Times New Roman" w:hAnsi="Times" w:cs="Times"/>
            <w:b/>
            <w:bCs/>
            <w:color w:val="0000FF"/>
            <w:sz w:val="24"/>
            <w:szCs w:val="24"/>
            <w:u w:val="single"/>
            <w:lang w:val="nl-BE" w:eastAsia="fr-BE"/>
          </w:rPr>
          <w:t>vanheesjl@skynet.be</w:t>
        </w:r>
      </w:hyperlink>
      <w:r w:rsidRPr="00BE4909">
        <w:rPr>
          <w:rFonts w:ascii="Times" w:eastAsia="Times New Roman" w:hAnsi="Times" w:cs="Times"/>
          <w:b/>
          <w:bCs/>
          <w:sz w:val="24"/>
          <w:szCs w:val="24"/>
          <w:lang w:val="nl-BE" w:eastAsia="fr-BE"/>
        </w:rPr>
        <w:t xml:space="preserve"> - Michel Warnier</w:t>
      </w:r>
      <w:r w:rsidRPr="00BE4909">
        <w:rPr>
          <w:rFonts w:ascii="Times" w:eastAsia="Times New Roman" w:hAnsi="Times" w:cs="Times"/>
          <w:b/>
          <w:bCs/>
          <w:sz w:val="26"/>
          <w:szCs w:val="26"/>
          <w:lang w:val="nl-BE" w:eastAsia="fr-BE"/>
        </w:rPr>
        <w:t xml:space="preserve"> </w:t>
      </w:r>
      <w:r w:rsidRPr="00BE4909">
        <w:rPr>
          <w:rFonts w:ascii="Times" w:eastAsia="Times New Roman" w:hAnsi="Times" w:cs="Times"/>
          <w:b/>
          <w:bCs/>
          <w:lang w:val="nl-BE" w:eastAsia="fr-BE"/>
        </w:rPr>
        <w:t>00 32 (0)85 23 29 39</w:t>
      </w:r>
    </w:p>
    <w:p w:rsidR="00FB2406" w:rsidRPr="00FB2406" w:rsidRDefault="00FB2406" w:rsidP="00FB2406">
      <w:pPr>
        <w:spacing w:after="0" w:line="240" w:lineRule="auto"/>
        <w:rPr>
          <w:rFonts w:ascii="Calibri" w:eastAsia="Times New Roman" w:hAnsi="Calibri" w:cs="Calibri"/>
          <w:lang w:val="nl-NL" w:eastAsia="fr-BE"/>
        </w:rPr>
      </w:pP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Registratie wordt pas</w:t>
      </w:r>
      <w:r w:rsidRPr="00BE4909">
        <w:rPr>
          <w:rFonts w:ascii="Times" w:eastAsia="Times New Roman" w:hAnsi="Times" w:cs="Times"/>
          <w:b/>
          <w:bCs/>
          <w:sz w:val="20"/>
          <w:szCs w:val="20"/>
          <w:lang w:val="nl-BE" w:eastAsia="fr-BE"/>
        </w:rPr>
        <w:t xml:space="preserve"> </w:t>
      </w: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in aanmerking genomen na ontvangst van het te betalen bedrag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Dit bedrag wordt op de rekening gestort </w:t>
      </w:r>
    </w:p>
    <w:p w:rsidR="00FB2406" w:rsidRPr="00FB2406" w:rsidRDefault="00FB2406" w:rsidP="00FB2406">
      <w:pPr>
        <w:spacing w:after="0" w:line="240" w:lineRule="auto"/>
        <w:jc w:val="center"/>
        <w:rPr>
          <w:rFonts w:ascii="Calibri" w:eastAsia="Times New Roman" w:hAnsi="Calibri" w:cs="Calibri"/>
          <w:lang w:eastAsia="fr-BE"/>
        </w:rPr>
      </w:pPr>
      <w:r w:rsidRPr="00BE4909">
        <w:rPr>
          <w:rFonts w:ascii="Franklin Gothic Medium" w:eastAsia="Times New Roman" w:hAnsi="Franklin Gothic Medium" w:cs="Calibri"/>
          <w:sz w:val="10"/>
          <w:szCs w:val="10"/>
          <w:lang w:val="nl-BE" w:eastAsia="fr-BE"/>
        </w:rPr>
        <w:t> </w:t>
      </w:r>
      <w:r w:rsidRPr="00FB2406">
        <w:rPr>
          <w:rFonts w:ascii="Franklin Gothic Medium" w:eastAsia="Times New Roman" w:hAnsi="Franklin Gothic Medium" w:cs="Calibri"/>
          <w:b/>
          <w:bCs/>
          <w:sz w:val="10"/>
          <w:szCs w:val="10"/>
          <w:lang w:val="fr-FR" w:eastAsia="fr-BE"/>
        </w:rPr>
        <w:t>:</w:t>
      </w:r>
    </w:p>
    <w:p w:rsidR="00FB2406" w:rsidRPr="00FB2406" w:rsidRDefault="00FB2406" w:rsidP="00FB2406">
      <w:pPr>
        <w:spacing w:after="0" w:line="240" w:lineRule="auto"/>
        <w:rPr>
          <w:rFonts w:ascii="Calibri" w:eastAsia="Times New Roman" w:hAnsi="Calibri" w:cs="Calibri"/>
          <w:lang w:eastAsia="fr-BE"/>
        </w:rPr>
      </w:pPr>
      <w:r w:rsidRPr="00FB2406">
        <w:rPr>
          <w:rFonts w:ascii="Franklin Gothic Medium" w:eastAsia="Times New Roman" w:hAnsi="Franklin Gothic Medium" w:cs="Calibri"/>
          <w:b/>
          <w:bCs/>
          <w:sz w:val="24"/>
          <w:szCs w:val="24"/>
          <w:lang w:val="fr-FR" w:eastAsia="fr-BE"/>
        </w:rPr>
        <w:t> </w:t>
      </w:r>
      <w:r w:rsidRPr="00FB2406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 xml:space="preserve"> A.G.A.B. Rue de Spa 23 4020 </w:t>
      </w:r>
      <w:proofErr w:type="spellStart"/>
      <w:r w:rsidRPr="00FB2406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>Luik</w:t>
      </w:r>
      <w:proofErr w:type="spellEnd"/>
      <w:r w:rsidRPr="00FB2406">
        <w:rPr>
          <w:rFonts w:ascii="Times" w:eastAsia="Times New Roman" w:hAnsi="Times" w:cs="Times"/>
          <w:b/>
          <w:bCs/>
          <w:sz w:val="24"/>
          <w:szCs w:val="24"/>
          <w:lang w:val="fr-FR" w:eastAsia="fr-BE"/>
        </w:rPr>
        <w:t xml:space="preserve"> - </w:t>
      </w:r>
      <w:r w:rsidRPr="00BE4909">
        <w:rPr>
          <w:rFonts w:ascii="Times" w:eastAsia="Times New Roman" w:hAnsi="Times" w:cs="Times"/>
          <w:b/>
          <w:bCs/>
          <w:lang w:eastAsia="fr-BE"/>
        </w:rPr>
        <w:t xml:space="preserve">Banque </w:t>
      </w:r>
      <w:r w:rsidRPr="00BE4909">
        <w:rPr>
          <w:rFonts w:ascii="Times" w:eastAsia="Times New Roman" w:hAnsi="Times" w:cs="Times"/>
          <w:b/>
          <w:bCs/>
          <w:sz w:val="20"/>
          <w:szCs w:val="20"/>
          <w:lang w:eastAsia="fr-BE"/>
        </w:rPr>
        <w:t>PARIBAS - FORTIS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b/>
          <w:bCs/>
          <w:sz w:val="10"/>
          <w:szCs w:val="10"/>
          <w:lang w:val="nl-BE" w:eastAsia="fr-BE"/>
        </w:rPr>
        <w:t>..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lang w:val="nl-BE" w:eastAsia="fr-BE"/>
        </w:rPr>
        <w:t xml:space="preserve">                            </w:t>
      </w:r>
      <w:r w:rsidRPr="00FB2406">
        <w:rPr>
          <w:rFonts w:ascii="Times" w:eastAsia="Times New Roman" w:hAnsi="Times" w:cs="Times"/>
          <w:b/>
          <w:bCs/>
          <w:sz w:val="18"/>
          <w:szCs w:val="18"/>
          <w:lang w:val="nl-NL" w:eastAsia="fr-BE"/>
        </w:rPr>
        <w:t>IBAN</w:t>
      </w:r>
      <w:r w:rsidRPr="00FB2406">
        <w:rPr>
          <w:rFonts w:ascii="Times" w:eastAsia="Times New Roman" w:hAnsi="Times" w:cs="Times"/>
          <w:b/>
          <w:bCs/>
          <w:sz w:val="24"/>
          <w:szCs w:val="24"/>
          <w:lang w:val="nl-NL" w:eastAsia="fr-BE"/>
        </w:rPr>
        <w:t xml:space="preserve">: BE13 2400 7719 6139 </w:t>
      </w:r>
      <w:r w:rsidRPr="00FB2406">
        <w:rPr>
          <w:rFonts w:ascii="Times" w:eastAsia="Times New Roman" w:hAnsi="Times" w:cs="Times"/>
          <w:b/>
          <w:bCs/>
          <w:sz w:val="18"/>
          <w:szCs w:val="18"/>
          <w:lang w:val="nl-NL" w:eastAsia="fr-BE"/>
        </w:rPr>
        <w:t>BIC</w:t>
      </w:r>
      <w:r w:rsidRPr="00FB2406">
        <w:rPr>
          <w:rFonts w:ascii="Times" w:eastAsia="Times New Roman" w:hAnsi="Times" w:cs="Times"/>
          <w:b/>
          <w:bCs/>
          <w:sz w:val="24"/>
          <w:szCs w:val="24"/>
          <w:lang w:val="nl-NL" w:eastAsia="fr-BE"/>
        </w:rPr>
        <w:t>: GEBABEBB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 Cond" w:eastAsia="Times New Roman" w:hAnsi="Franklin Gothic Medium Cond" w:cs="Calibri"/>
          <w:lang w:val="nl-NL" w:eastAsia="fr-BE"/>
        </w:rPr>
        <w:t>Onderhuur is niet toegestaan tenzij vooraf toegestaan.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 Cond" w:eastAsia="Times New Roman" w:hAnsi="Franklin Gothic Medium Cond" w:cs="Calibri"/>
          <w:lang w:val="nl-BE" w:eastAsia="fr-BE"/>
        </w:rPr>
        <w:t> </w:t>
      </w:r>
    </w:p>
    <w:p w:rsidR="00FB2406" w:rsidRPr="00FB2406" w:rsidRDefault="00FB2406" w:rsidP="00FB2406">
      <w:pPr>
        <w:spacing w:after="0" w:line="240" w:lineRule="auto"/>
        <w:rPr>
          <w:rFonts w:ascii="Calibri" w:eastAsia="Times New Roman" w:hAnsi="Calibri" w:cs="Calibri"/>
          <w:lang w:val="nl-NL" w:eastAsia="fr-BE"/>
        </w:rPr>
      </w:pP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Art 2</w:t>
      </w:r>
      <w:r w:rsidRPr="00BE4909">
        <w:rPr>
          <w:rFonts w:ascii="Franklin Gothic Medium Cond" w:eastAsia="Times New Roman" w:hAnsi="Franklin Gothic Medium Cond" w:cs="Calibri"/>
          <w:sz w:val="26"/>
          <w:szCs w:val="26"/>
          <w:lang w:val="nl-BE" w:eastAsia="fr-BE"/>
        </w:rPr>
        <w:t xml:space="preserve"> </w:t>
      </w:r>
      <w:r w:rsidRPr="00BE4909">
        <w:rPr>
          <w:rFonts w:ascii="Franklin Gothic Medium" w:eastAsia="Times New Roman" w:hAnsi="Franklin Gothic Medium" w:cs="Calibri"/>
          <w:color w:val="0070C0"/>
          <w:lang w:val="nl-BE" w:eastAsia="fr-BE"/>
        </w:rPr>
        <w:t>INTERMINERAL is vooral een mineralogische en paleontologische beurstentoonstelling.</w:t>
      </w:r>
    </w:p>
    <w:p w:rsidR="00FB2406" w:rsidRPr="00BE4909" w:rsidRDefault="00FB2406" w:rsidP="00FB2406">
      <w:pPr>
        <w:spacing w:after="0" w:line="240" w:lineRule="auto"/>
        <w:ind w:firstLine="550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color w:val="0070C0"/>
          <w:lang w:val="nl-NL" w:eastAsia="fr-BE"/>
        </w:rPr>
        <w:t xml:space="preserve">Sieraden worden getolereerd (MAX een kwart van het </w:t>
      </w:r>
      <w:proofErr w:type="spellStart"/>
      <w:r w:rsidRPr="00FB2406">
        <w:rPr>
          <w:rFonts w:ascii="Franklin Gothic Medium" w:eastAsia="Times New Roman" w:hAnsi="Franklin Gothic Medium" w:cs="Calibri"/>
          <w:color w:val="0070C0"/>
          <w:lang w:val="nl-NL" w:eastAsia="fr-BE"/>
        </w:rPr>
        <w:t>standoppervlak</w:t>
      </w:r>
      <w:proofErr w:type="spellEnd"/>
      <w:r w:rsidRPr="00FB2406">
        <w:rPr>
          <w:rFonts w:ascii="Franklin Gothic Medium" w:eastAsia="Times New Roman" w:hAnsi="Franklin Gothic Medium" w:cs="Calibri"/>
          <w:color w:val="0070C0"/>
          <w:lang w:val="nl-NL" w:eastAsia="fr-BE"/>
        </w:rPr>
        <w:t>.)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color w:val="0070C0"/>
          <w:lang w:val="nl-BE" w:eastAsia="fr-BE"/>
        </w:rPr>
        <w:t> </w:t>
      </w:r>
    </w:p>
    <w:p w:rsidR="00FB2406" w:rsidRPr="00FB2406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NL" w:eastAsia="fr-BE"/>
        </w:rPr>
      </w:pPr>
      <w:r w:rsidRPr="00BE4909">
        <w:rPr>
          <w:rFonts w:ascii="Franklin Gothic Medium" w:eastAsia="Times New Roman" w:hAnsi="Franklin Gothic Medium" w:cs="Calibri"/>
          <w:color w:val="000080"/>
          <w:sz w:val="20"/>
          <w:szCs w:val="20"/>
          <w:lang w:val="nl-BE" w:eastAsia="fr-BE"/>
        </w:rPr>
        <w:t xml:space="preserve">Art </w:t>
      </w:r>
      <w:r w:rsidRPr="00BE4909">
        <w:rPr>
          <w:rFonts w:ascii="Franklin Gothic Medium" w:eastAsia="Times New Roman" w:hAnsi="Franklin Gothic Medium" w:cs="Calibri"/>
          <w:color w:val="000080"/>
          <w:lang w:val="nl-BE" w:eastAsia="fr-BE"/>
        </w:rPr>
        <w:t xml:space="preserve">3 </w:t>
      </w:r>
      <w:r w:rsidRPr="00BE4909">
        <w:rPr>
          <w:rFonts w:ascii="Franklin Gothic Medium" w:eastAsia="Times New Roman" w:hAnsi="Franklin Gothic Medium" w:cs="Calibri"/>
          <w:lang w:val="nl-BE" w:eastAsia="fr-BE"/>
        </w:rPr>
        <w:t>Elke annulering van de reservering moet vooraf per aangetekende brief worden gemeld</w:t>
      </w:r>
    </w:p>
    <w:p w:rsidR="00FB2406" w:rsidRPr="00BE4909" w:rsidRDefault="00FB2406" w:rsidP="00FB2406">
      <w:pPr>
        <w:keepNext/>
        <w:spacing w:after="0" w:line="240" w:lineRule="auto"/>
        <w:ind w:right="-353" w:firstLine="440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lang w:val="nl-NL" w:eastAsia="fr-BE"/>
        </w:rPr>
        <w:t>15 oktober, om te kunnen genieten van de terugbetaling van registratierechten. Na</w:t>
      </w:r>
      <w:r w:rsidRPr="00BE4909">
        <w:rPr>
          <w:rFonts w:ascii="Franklin Gothic Medium" w:eastAsia="Times New Roman" w:hAnsi="Franklin Gothic Medium" w:cs="Calibri"/>
          <w:sz w:val="40"/>
          <w:szCs w:val="40"/>
          <w:lang w:val="nl-BE" w:eastAsia="fr-BE"/>
        </w:rPr>
        <w:t xml:space="preserve"> </w:t>
      </w:r>
    </w:p>
    <w:p w:rsidR="00FB2406" w:rsidRPr="00BE4909" w:rsidRDefault="00FB2406" w:rsidP="00FB2406">
      <w:pPr>
        <w:keepNext/>
        <w:spacing w:after="0" w:line="240" w:lineRule="auto"/>
        <w:ind w:right="-353" w:firstLine="550"/>
        <w:rPr>
          <w:rFonts w:ascii="Calibri" w:eastAsia="Times New Roman" w:hAnsi="Calibri" w:cs="Calibri"/>
          <w:lang w:val="nl-BE" w:eastAsia="fr-BE"/>
        </w:rPr>
      </w:pPr>
      <w:proofErr w:type="gramStart"/>
      <w:r w:rsidRPr="00FB2406">
        <w:rPr>
          <w:rFonts w:ascii="Franklin Gothic Medium" w:eastAsia="Times New Roman" w:hAnsi="Franklin Gothic Medium" w:cs="Calibri"/>
          <w:lang w:val="nl-NL" w:eastAsia="fr-BE"/>
        </w:rPr>
        <w:t>deze</w:t>
      </w:r>
      <w:proofErr w:type="gramEnd"/>
      <w:r w:rsidRPr="00FB2406">
        <w:rPr>
          <w:rFonts w:ascii="Franklin Gothic Medium" w:eastAsia="Times New Roman" w:hAnsi="Franklin Gothic Medium" w:cs="Calibri"/>
          <w:lang w:val="nl-NL" w:eastAsia="fr-BE"/>
        </w:rPr>
        <w:t xml:space="preserve"> datum zal geen restitutie plaatsvinden, behalve in belangrijke gevallen.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sz w:val="24"/>
          <w:szCs w:val="24"/>
          <w:lang w:val="nl-BE" w:eastAsia="fr-BE"/>
        </w:rPr>
        <w:t> 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Art 4</w:t>
      </w:r>
      <w:r w:rsidRPr="00FB2406">
        <w:rPr>
          <w:rFonts w:ascii="Franklin Gothic Medium" w:eastAsia="Times New Roman" w:hAnsi="Franklin Gothic Medium" w:cs="Calibri"/>
          <w:color w:val="000080"/>
          <w:sz w:val="20"/>
          <w:szCs w:val="20"/>
          <w:lang w:val="nl-NL" w:eastAsia="fr-BE"/>
        </w:rPr>
        <w:t xml:space="preserve"> De zaal zal toegankelijk zijn voor exposanten: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color w:val="632423"/>
          <w:sz w:val="20"/>
          <w:szCs w:val="20"/>
          <w:lang w:val="nl-NL" w:eastAsia="fr-BE"/>
        </w:rPr>
        <w:t>Vrijdag van 12.00 tot 19.00 uur, zaterdag vanaf 08.00 uur en zondag vanaf 8.30 uur.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De beurs is op zaterdag en zondag van 10.</w:t>
      </w:r>
      <w:proofErr w:type="gramStart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m.00</w:t>
      </w:r>
      <w:proofErr w:type="gramEnd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 tot 18.m.00 uur toegankelijk voor het publiek.</w:t>
      </w:r>
      <w:r w:rsidRPr="00BE4909">
        <w:rPr>
          <w:rFonts w:ascii="Franklin Gothic Medium" w:eastAsia="Times New Roman" w:hAnsi="Franklin Gothic Medium" w:cs="Calibri"/>
          <w:b/>
          <w:bCs/>
          <w:color w:val="FF0000"/>
          <w:sz w:val="20"/>
          <w:szCs w:val="20"/>
          <w:lang w:val="nl-BE" w:eastAsia="fr-BE"/>
        </w:rPr>
        <w:t>.</w:t>
      </w:r>
    </w:p>
    <w:p w:rsidR="00FB2406" w:rsidRPr="00BE4909" w:rsidRDefault="00FB2406" w:rsidP="00FB2406">
      <w:pPr>
        <w:spacing w:after="0" w:line="240" w:lineRule="auto"/>
        <w:ind w:firstLine="602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b/>
          <w:bCs/>
          <w:color w:val="FF0000"/>
          <w:sz w:val="20"/>
          <w:szCs w:val="20"/>
          <w:lang w:val="nl-NL" w:eastAsia="fr-BE"/>
        </w:rPr>
        <w:t xml:space="preserve">De kamer moet 's avonds voor 20.00 uur worden verlaten 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b/>
          <w:bCs/>
          <w:sz w:val="20"/>
          <w:szCs w:val="20"/>
          <w:lang w:val="nl-BE" w:eastAsia="fr-BE"/>
        </w:rPr>
        <w:t> </w:t>
      </w:r>
    </w:p>
    <w:p w:rsidR="00FB2406" w:rsidRPr="00FB2406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NL" w:eastAsia="fr-BE"/>
        </w:rPr>
      </w:pPr>
      <w:r w:rsidRPr="00BE4909">
        <w:rPr>
          <w:rFonts w:ascii="Franklin Gothic Medium" w:eastAsia="Times New Roman" w:hAnsi="Franklin Gothic Medium" w:cs="Calibri"/>
          <w:color w:val="000080"/>
          <w:sz w:val="20"/>
          <w:szCs w:val="20"/>
          <w:lang w:val="nl-BE" w:eastAsia="fr-BE"/>
        </w:rPr>
        <w:t xml:space="preserve">Art 5 </w:t>
      </w:r>
      <w:r w:rsidRPr="00BE4909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 xml:space="preserve">De toegekende ruimte is </w:t>
      </w:r>
      <w:r w:rsidR="00421652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1</w:t>
      </w:r>
      <w:r w:rsidRPr="00BE4909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,20 x 0,</w:t>
      </w:r>
      <w:r w:rsidR="00421652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8</w:t>
      </w:r>
      <w:r w:rsidRPr="00BE4909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>0 m per tafel om het materiaal tentoon te stellen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b/>
          <w:bCs/>
          <w:color w:val="0070C0"/>
          <w:lang w:val="nl-BE" w:eastAsia="fr-BE"/>
        </w:rPr>
        <w:t xml:space="preserve">          </w:t>
      </w:r>
      <w:r w:rsidRPr="00FB2406">
        <w:rPr>
          <w:rFonts w:ascii="Franklin Gothic Medium" w:eastAsia="Times New Roman" w:hAnsi="Franklin Gothic Medium" w:cs="Calibri"/>
          <w:color w:val="0070C0"/>
          <w:lang w:val="nl-NL" w:eastAsia="fr-BE"/>
        </w:rPr>
        <w:t>Zijdelings inhalen is niet toegestaan. De frontale mag niet groter zijn dan 1 m en moet</w:t>
      </w:r>
    </w:p>
    <w:p w:rsidR="00FB2406" w:rsidRPr="00BE4909" w:rsidRDefault="00FB2406" w:rsidP="00FB2406">
      <w:pPr>
        <w:keepNext/>
        <w:spacing w:after="0" w:line="240" w:lineRule="auto"/>
        <w:ind w:left="550" w:right="-353" w:hanging="550"/>
        <w:rPr>
          <w:rFonts w:ascii="Calibri" w:eastAsia="Times New Roman" w:hAnsi="Calibri" w:cs="Calibri"/>
          <w:lang w:val="nl-BE" w:eastAsia="fr-BE"/>
        </w:rPr>
      </w:pPr>
      <w:proofErr w:type="gramStart"/>
      <w:r w:rsidRPr="00FB2406">
        <w:rPr>
          <w:rFonts w:ascii="Franklin Gothic Medium" w:eastAsia="Times New Roman" w:hAnsi="Franklin Gothic Medium" w:cs="Calibri"/>
          <w:color w:val="0070C0"/>
          <w:lang w:val="nl-NL" w:eastAsia="fr-BE"/>
        </w:rPr>
        <w:t>respecteer</w:t>
      </w:r>
      <w:proofErr w:type="gramEnd"/>
      <w:r w:rsidRPr="00FB2406">
        <w:rPr>
          <w:rFonts w:ascii="Franklin Gothic Medium" w:eastAsia="Times New Roman" w:hAnsi="Franklin Gothic Medium" w:cs="Calibri"/>
          <w:color w:val="0070C0"/>
          <w:lang w:val="nl-NL" w:eastAsia="fr-BE"/>
        </w:rPr>
        <w:t xml:space="preserve"> de algemene uitlijning van de gevel en wees geen gen voor de buurt. </w:t>
      </w:r>
      <w:r w:rsidRPr="00BE4909">
        <w:rPr>
          <w:rFonts w:ascii="Franklin Gothic Medium" w:eastAsia="Times New Roman" w:hAnsi="Franklin Gothic Medium" w:cs="Calibri"/>
          <w:color w:val="4F81BD"/>
          <w:lang w:val="nl-BE" w:eastAsia="fr-BE"/>
        </w:rPr>
        <w:t> </w:t>
      </w:r>
    </w:p>
    <w:p w:rsidR="00FB2406" w:rsidRPr="00BE4909" w:rsidRDefault="00FB2406" w:rsidP="00FB2406">
      <w:pPr>
        <w:keepNext/>
        <w:spacing w:after="0" w:line="240" w:lineRule="auto"/>
        <w:ind w:right="-353" w:firstLine="550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color w:val="4F81BD"/>
          <w:lang w:val="nl-NL" w:eastAsia="fr-BE"/>
        </w:rPr>
        <w:t xml:space="preserve">Installatie tussenliggende tafels is niet toegestaan. Verbod op het plaatsen van apparatuur </w:t>
      </w:r>
    </w:p>
    <w:p w:rsidR="00FB2406" w:rsidRPr="00060BA1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proofErr w:type="gramStart"/>
      <w:r w:rsidRPr="00FB2406">
        <w:rPr>
          <w:rFonts w:ascii="Franklin Gothic Medium" w:eastAsia="Times New Roman" w:hAnsi="Franklin Gothic Medium" w:cs="Calibri"/>
          <w:color w:val="4F81BD"/>
          <w:lang w:val="nl-NL" w:eastAsia="fr-BE"/>
        </w:rPr>
        <w:t>verkoop</w:t>
      </w:r>
      <w:proofErr w:type="gramEnd"/>
      <w:r w:rsidRPr="00FB2406">
        <w:rPr>
          <w:rFonts w:ascii="Franklin Gothic Medium" w:eastAsia="Times New Roman" w:hAnsi="Franklin Gothic Medium" w:cs="Calibri"/>
          <w:color w:val="4F81BD"/>
          <w:lang w:val="nl-NL" w:eastAsia="fr-BE"/>
        </w:rPr>
        <w:t xml:space="preserve"> buiten de tafels. 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color w:val="000000"/>
          <w:sz w:val="20"/>
          <w:szCs w:val="20"/>
          <w:lang w:val="nl-NL" w:eastAsia="fr-BE"/>
        </w:rPr>
        <w:t xml:space="preserve">De exposant mag de doorgangen niet belemmeren, noch de faciliteiten wijzigen (zonder toestemming), </w:t>
      </w:r>
    </w:p>
    <w:p w:rsidR="00FB2406" w:rsidRPr="00FB2406" w:rsidRDefault="00FB2406" w:rsidP="00FB2406">
      <w:pPr>
        <w:spacing w:after="0" w:line="240" w:lineRule="auto"/>
        <w:rPr>
          <w:rFonts w:ascii="Calibri" w:eastAsia="Times New Roman" w:hAnsi="Calibri" w:cs="Calibri"/>
          <w:lang w:val="nl-NL" w:eastAsia="fr-BE"/>
        </w:rPr>
      </w:pPr>
      <w:r w:rsidRPr="00BE4909">
        <w:rPr>
          <w:rFonts w:ascii="Franklin Gothic Medium" w:eastAsia="Times New Roman" w:hAnsi="Franklin Gothic Medium" w:cs="Calibri"/>
          <w:color w:val="000000"/>
          <w:sz w:val="20"/>
          <w:szCs w:val="20"/>
          <w:lang w:val="nl-BE" w:eastAsia="fr-BE"/>
        </w:rPr>
        <w:t>Het</w:t>
      </w: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 xml:space="preserve"> blootgestelde materiaal valt onder zijn volledige verantwoordelijkheid, evenals eventuele schade die hij heeft veroorzaakt. 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proofErr w:type="gramStart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meubilair</w:t>
      </w:r>
      <w:proofErr w:type="gramEnd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 of een andere installatie. Vuilniszakken staan tot hun beschikking voor 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proofErr w:type="gramStart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afvalverwijdering</w:t>
      </w:r>
      <w:proofErr w:type="gramEnd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.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color w:val="632423"/>
          <w:lang w:val="nl-BE" w:eastAsia="fr-BE"/>
        </w:rPr>
        <w:t> </w:t>
      </w:r>
    </w:p>
    <w:p w:rsidR="00FB2406" w:rsidRPr="00FB2406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NL" w:eastAsia="fr-BE"/>
        </w:rPr>
      </w:pPr>
      <w:r w:rsidRPr="00BE4909">
        <w:rPr>
          <w:rFonts w:ascii="Franklin Gothic Medium" w:eastAsia="Times New Roman" w:hAnsi="Franklin Gothic Medium" w:cs="Calibri"/>
          <w:color w:val="000080"/>
          <w:sz w:val="20"/>
          <w:szCs w:val="20"/>
          <w:lang w:val="nl-BE" w:eastAsia="fr-BE"/>
        </w:rPr>
        <w:lastRenderedPageBreak/>
        <w:t xml:space="preserve">Art 6 </w:t>
      </w:r>
      <w:r w:rsidRPr="00BE4909">
        <w:rPr>
          <w:rFonts w:ascii="Times" w:eastAsia="Times New Roman" w:hAnsi="Times" w:cs="Times"/>
          <w:b/>
          <w:bCs/>
          <w:color w:val="000080"/>
          <w:lang w:val="nl-BE" w:eastAsia="fr-BE"/>
        </w:rPr>
        <w:t>De decoratie van de stands valt onder de verantwoordelijkheid van de exposant en voldoet aan de wetgeving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 xml:space="preserve">Belgisch (elektriciteit). Het gebruik van afdekplaten moet </w:t>
      </w:r>
      <w:r w:rsidR="00421652"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>vlam vertragend</w:t>
      </w:r>
      <w:bookmarkStart w:id="0" w:name="_GoBack"/>
      <w:bookmarkEnd w:id="0"/>
      <w:r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 xml:space="preserve"> zijn. De tribunes zijn 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 xml:space="preserve">uitgerust met stopcontacten, is het vermogen beperkt tot </w:t>
      </w:r>
      <w:r w:rsidR="00BE4909">
        <w:rPr>
          <w:rFonts w:ascii="Times" w:eastAsia="Times New Roman" w:hAnsi="Times" w:cs="Times"/>
          <w:b/>
          <w:bCs/>
          <w:color w:val="000080"/>
          <w:lang w:val="nl-NL" w:eastAsia="fr-BE"/>
        </w:rPr>
        <w:t>1</w:t>
      </w:r>
      <w:r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 xml:space="preserve">00W / meter tafel, </w:t>
      </w:r>
    </w:p>
    <w:p w:rsidR="00FB2406" w:rsidRPr="00421652" w:rsidRDefault="00FB2406" w:rsidP="00421652">
      <w:pPr>
        <w:keepNext/>
        <w:spacing w:after="0" w:line="240" w:lineRule="auto"/>
        <w:ind w:right="-353"/>
        <w:rPr>
          <w:rFonts w:ascii="Calibri" w:eastAsia="Times New Roman" w:hAnsi="Calibri" w:cs="Calibri"/>
          <w:b/>
          <w:color w:val="002060"/>
          <w:lang w:val="nl-BE" w:eastAsia="fr-BE"/>
        </w:rPr>
      </w:pPr>
      <w:proofErr w:type="gramStart"/>
      <w:r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>het</w:t>
      </w:r>
      <w:proofErr w:type="gramEnd"/>
      <w:r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 xml:space="preserve"> gebruik van moderne verlichting (</w:t>
      </w:r>
      <w:proofErr w:type="spellStart"/>
      <w:r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>LED's</w:t>
      </w:r>
      <w:proofErr w:type="spellEnd"/>
      <w:r w:rsidRPr="00FB2406">
        <w:rPr>
          <w:rFonts w:ascii="Times" w:eastAsia="Times New Roman" w:hAnsi="Times" w:cs="Times"/>
          <w:b/>
          <w:bCs/>
          <w:color w:val="000080"/>
          <w:lang w:val="nl-NL" w:eastAsia="fr-BE"/>
        </w:rPr>
        <w:t xml:space="preserve">) wordt ten zeerste aanbevolen. </w:t>
      </w:r>
      <w:r w:rsidR="00421652" w:rsidRPr="00421652">
        <w:rPr>
          <w:rFonts w:ascii="Calibri" w:eastAsia="Times New Roman" w:hAnsi="Calibri" w:cs="Calibri"/>
          <w:b/>
          <w:color w:val="002060"/>
          <w:lang w:val="nl-BE" w:eastAsia="fr-BE"/>
        </w:rPr>
        <w:t>Andere elektrische accessoires zijn verboden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Times" w:eastAsia="Times New Roman" w:hAnsi="Times" w:cs="Times"/>
          <w:sz w:val="24"/>
          <w:szCs w:val="24"/>
          <w:lang w:val="nl-BE" w:eastAsia="fr-BE"/>
        </w:rPr>
        <w:t> 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Art 7 De naam en oorsprong van het tentoongestelde mineraal of fossiel moeten worden vermeld.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Prijzen moeten worden weergegeven in euro's</w:t>
      </w:r>
      <w:r w:rsidRPr="00BE4909">
        <w:rPr>
          <w:rFonts w:ascii="Franklin Gothic Medium" w:eastAsia="Times New Roman" w:hAnsi="Franklin Gothic Medium" w:cs="Calibri"/>
          <w:b/>
          <w:bCs/>
          <w:color w:val="FF0000"/>
          <w:sz w:val="20"/>
          <w:szCs w:val="20"/>
          <w:lang w:val="nl-BE" w:eastAsia="fr-BE"/>
        </w:rPr>
        <w:t>.</w:t>
      </w:r>
    </w:p>
    <w:p w:rsidR="00FB2406" w:rsidRPr="00BE4909" w:rsidRDefault="00FB2406" w:rsidP="00FB2406">
      <w:pPr>
        <w:keepNext/>
        <w:spacing w:after="0" w:line="240" w:lineRule="auto"/>
        <w:ind w:right="-353"/>
        <w:jc w:val="center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color w:val="000080"/>
          <w:lang w:val="nl-BE" w:eastAsia="fr-BE"/>
        </w:rPr>
        <w:t> 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Art 8</w:t>
      </w:r>
      <w:r w:rsidRPr="00FB2406">
        <w:rPr>
          <w:rFonts w:ascii="Franklin Gothic Medium" w:eastAsia="Times New Roman" w:hAnsi="Franklin Gothic Medium" w:cs="Calibri"/>
          <w:color w:val="000080"/>
          <w:sz w:val="20"/>
          <w:szCs w:val="20"/>
          <w:lang w:val="nl-NL" w:eastAsia="fr-BE"/>
        </w:rPr>
        <w:t xml:space="preserve"> </w:t>
      </w: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Grot </w:t>
      </w:r>
      <w:proofErr w:type="spellStart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concreties</w:t>
      </w:r>
      <w:proofErr w:type="spellEnd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, dennen, schilderijen op stenen, synthetische of gekleurde mineralen, fossielen 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proofErr w:type="gramStart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onnatuurlijke</w:t>
      </w:r>
      <w:proofErr w:type="gramEnd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, hedendaagse insecten en vlinders worden niet toegelaten tot de beurs. Kopieën en exposities 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proofErr w:type="gramStart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hersteld</w:t>
      </w:r>
      <w:proofErr w:type="gramEnd"/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 moet als zodanig worden gemeld. Archeologische stukken worden getolereerd.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 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Art 9 De organisatoren hebben het recht om de tentoongestelde goederen te controleren en de verwijdering te eisen 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Onmiddellijke objecten die in tegenspraak zijn met de geest van de manifestatie.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 </w:t>
      </w:r>
    </w:p>
    <w:p w:rsidR="00FB2406" w:rsidRDefault="00FB2406" w:rsidP="00FB2406">
      <w:pPr>
        <w:keepNext/>
        <w:spacing w:after="0" w:line="240" w:lineRule="auto"/>
        <w:ind w:right="-353"/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Art 10 De organisatoren wijzen alle verantwoordelijkheid af in geval van diefstallen en incidenten die zich kunnen voordoen tijdens de beurs.</w:t>
      </w:r>
    </w:p>
    <w:p w:rsidR="00421652" w:rsidRPr="00BE4909" w:rsidRDefault="00421652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color w:val="0F0F5F"/>
          <w:sz w:val="20"/>
          <w:szCs w:val="20"/>
          <w:shd w:val="clear" w:color="auto" w:fill="F0F0A0"/>
          <w:lang w:val="nl-NL" w:eastAsia="fr-BE"/>
        </w:rPr>
        <w:t xml:space="preserve">Art 11 De exposant dient zich te houden aan de wetgeving </w:t>
      </w:r>
      <w:proofErr w:type="gramStart"/>
      <w:r w:rsidRPr="00FB2406">
        <w:rPr>
          <w:rFonts w:ascii="Franklin Gothic Medium" w:eastAsia="Times New Roman" w:hAnsi="Franklin Gothic Medium" w:cs="Calibri"/>
          <w:color w:val="0F0F5F"/>
          <w:sz w:val="20"/>
          <w:szCs w:val="20"/>
          <w:shd w:val="clear" w:color="auto" w:fill="F0F0A0"/>
          <w:lang w:val="nl-NL" w:eastAsia="fr-BE"/>
        </w:rPr>
        <w:t>inzake</w:t>
      </w:r>
      <w:proofErr w:type="gramEnd"/>
      <w:r w:rsidRPr="00FB2406">
        <w:rPr>
          <w:rFonts w:ascii="Franklin Gothic Medium" w:eastAsia="Times New Roman" w:hAnsi="Franklin Gothic Medium" w:cs="Calibri"/>
          <w:color w:val="0F0F5F"/>
          <w:sz w:val="20"/>
          <w:szCs w:val="20"/>
          <w:shd w:val="clear" w:color="auto" w:fill="F0F0A0"/>
          <w:lang w:val="nl-NL" w:eastAsia="fr-BE"/>
        </w:rPr>
        <w:t xml:space="preserve"> handel, douane,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enz</w:t>
      </w:r>
      <w:proofErr w:type="gramStart"/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....</w:t>
      </w:r>
      <w:proofErr w:type="gramEnd"/>
      <w:r w:rsidRPr="00FB2406">
        <w:rPr>
          <w:rFonts w:ascii="Calibri" w:eastAsia="Times New Roman" w:hAnsi="Calibri" w:cs="Calibri"/>
          <w:lang w:val="nl-NL" w:eastAsia="fr-BE"/>
        </w:rPr>
        <w:t xml:space="preserve"> </w:t>
      </w: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Exposanten verbinden zich ertoe deze regels na te leven.</w:t>
      </w:r>
    </w:p>
    <w:p w:rsidR="00FB2406" w:rsidRPr="00BE4909" w:rsidRDefault="00FB2406" w:rsidP="00FB2406">
      <w:pPr>
        <w:spacing w:after="0" w:line="240" w:lineRule="auto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 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Art 12 De organisatoren behouden zich het recht voor om te beslissen over elk geval waarin dit reglement niet voorziet.</w:t>
      </w:r>
    </w:p>
    <w:p w:rsidR="00FB2406" w:rsidRPr="00BE4909" w:rsidRDefault="00FB2406" w:rsidP="00FB2406">
      <w:pPr>
        <w:keepNext/>
        <w:spacing w:after="0" w:line="240" w:lineRule="auto"/>
        <w:ind w:right="-353"/>
        <w:jc w:val="center"/>
        <w:rPr>
          <w:rFonts w:ascii="Calibri" w:eastAsia="Times New Roman" w:hAnsi="Calibri" w:cs="Calibri"/>
          <w:lang w:val="nl-BE" w:eastAsia="fr-BE"/>
        </w:rPr>
      </w:pPr>
      <w:r w:rsidRPr="00BE4909">
        <w:rPr>
          <w:rFonts w:ascii="Franklin Gothic Medium" w:eastAsia="Times New Roman" w:hAnsi="Franklin Gothic Medium" w:cs="Calibri"/>
          <w:sz w:val="20"/>
          <w:szCs w:val="20"/>
          <w:lang w:val="nl-BE" w:eastAsia="fr-BE"/>
        </w:rPr>
        <w:t> </w:t>
      </w:r>
    </w:p>
    <w:p w:rsidR="00FB2406" w:rsidRPr="00BE4909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val="nl-BE"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 xml:space="preserve">Art 13 Elke overtreder die zich niet aan de regels houdt, wordt automatisch uitgesloten voor beurzen </w:t>
      </w:r>
    </w:p>
    <w:p w:rsidR="00FB2406" w:rsidRPr="00FB2406" w:rsidRDefault="00FB2406" w:rsidP="00FB2406">
      <w:pPr>
        <w:keepNext/>
        <w:spacing w:after="0" w:line="240" w:lineRule="auto"/>
        <w:ind w:right="-353"/>
        <w:rPr>
          <w:rFonts w:ascii="Calibri" w:eastAsia="Times New Roman" w:hAnsi="Calibri" w:cs="Calibri"/>
          <w:lang w:eastAsia="fr-BE"/>
        </w:rPr>
      </w:pPr>
      <w:r w:rsidRPr="00FB2406">
        <w:rPr>
          <w:rFonts w:ascii="Franklin Gothic Medium" w:eastAsia="Times New Roman" w:hAnsi="Franklin Gothic Medium" w:cs="Calibri"/>
          <w:sz w:val="20"/>
          <w:szCs w:val="20"/>
          <w:lang w:val="nl-NL" w:eastAsia="fr-BE"/>
        </w:rPr>
        <w:t>Volgend.</w:t>
      </w:r>
    </w:p>
    <w:p w:rsidR="00FB2406" w:rsidRPr="00FB2406" w:rsidRDefault="00FB2406" w:rsidP="00FB2406">
      <w:pPr>
        <w:spacing w:after="0" w:line="240" w:lineRule="auto"/>
        <w:rPr>
          <w:rFonts w:ascii="Calibri" w:eastAsia="Times New Roman" w:hAnsi="Calibri" w:cs="Calibri"/>
          <w:lang w:eastAsia="fr-BE"/>
        </w:rPr>
      </w:pPr>
      <w:r w:rsidRPr="00FB2406">
        <w:rPr>
          <w:rFonts w:ascii="Times" w:eastAsia="Times New Roman" w:hAnsi="Times" w:cs="Times"/>
          <w:sz w:val="20"/>
          <w:szCs w:val="20"/>
          <w:lang w:val="fr-FR" w:eastAsia="fr-BE"/>
        </w:rPr>
        <w:t> </w:t>
      </w:r>
    </w:p>
    <w:p w:rsidR="00C269B1" w:rsidRDefault="00C269B1"/>
    <w:sectPr w:rsidR="00C2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06"/>
    <w:rsid w:val="00060BA1"/>
    <w:rsid w:val="00421652"/>
    <w:rsid w:val="00A33E36"/>
    <w:rsid w:val="00BE4909"/>
    <w:rsid w:val="00C269B1"/>
    <w:rsid w:val="00FB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anheesjl@skynet.be" TargetMode="External"/><Relationship Id="rId5" Type="http://schemas.openxmlformats.org/officeDocument/2006/relationships/hyperlink" Target="http://ec.europa.eu/taxation_customs/vies/vatReque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2022-04-29T07:04:00Z</dcterms:created>
  <dcterms:modified xsi:type="dcterms:W3CDTF">2023-03-07T09:37:00Z</dcterms:modified>
</cp:coreProperties>
</file>